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4B4" w:rsidRPr="00237765" w:rsidRDefault="001724B4" w:rsidP="001724B4">
      <w:pPr>
        <w:tabs>
          <w:tab w:val="center" w:pos="5244"/>
        </w:tabs>
        <w:rPr>
          <w:rFonts w:ascii="Calibri" w:eastAsia="Calibri" w:hAnsi="Calibri"/>
          <w:sz w:val="22"/>
          <w:szCs w:val="22"/>
          <w:lang w:eastAsia="en-US"/>
        </w:rPr>
      </w:pPr>
      <w:r w:rsidRPr="001724B4">
        <w:rPr>
          <w:rFonts w:ascii="Arial" w:hAnsi="Arial" w:cs="Arial"/>
          <w:b/>
          <w:i/>
          <w:outline/>
          <w:noProof/>
          <w:color w:val="000000"/>
          <w:sz w:val="26"/>
          <w:szCs w:val="2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9264" behindDoc="1" locked="0" layoutInCell="1" allowOverlap="1">
            <wp:simplePos x="0" y="0"/>
            <wp:positionH relativeFrom="column">
              <wp:posOffset>-156845</wp:posOffset>
            </wp:positionH>
            <wp:positionV relativeFrom="paragraph">
              <wp:posOffset>-252730</wp:posOffset>
            </wp:positionV>
            <wp:extent cx="1251585" cy="572135"/>
            <wp:effectExtent l="0" t="0" r="5715" b="0"/>
            <wp:wrapNone/>
            <wp:docPr id="2" name="Image 2" descr="logoCH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HL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158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                          </w:t>
      </w:r>
      <w:r w:rsidRPr="00237765">
        <w:rPr>
          <w:rFonts w:ascii="Arial" w:hAnsi="Arial" w:cs="Arial"/>
          <w:b/>
          <w:sz w:val="28"/>
        </w:rPr>
        <w:t xml:space="preserve"> </w:t>
      </w:r>
      <w:r w:rsidRPr="00237765">
        <w:rPr>
          <w:rFonts w:ascii="Calibri" w:eastAsia="Calibri" w:hAnsi="Calibri"/>
          <w:noProof/>
          <w:sz w:val="22"/>
          <w:szCs w:val="22"/>
        </w:rPr>
        <w:drawing>
          <wp:inline distT="0" distB="0" distL="0" distR="0">
            <wp:extent cx="1171575" cy="295275"/>
            <wp:effectExtent l="0" t="0" r="9525" b="9525"/>
            <wp:docPr id="1" name="Image 1" descr="logo-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295275"/>
                    </a:xfrm>
                    <a:prstGeom prst="rect">
                      <a:avLst/>
                    </a:prstGeom>
                    <a:noFill/>
                    <a:ln>
                      <a:noFill/>
                    </a:ln>
                  </pic:spPr>
                </pic:pic>
              </a:graphicData>
            </a:graphic>
          </wp:inline>
        </w:drawing>
      </w:r>
      <w:r w:rsidRPr="00237765">
        <w:rPr>
          <w:rFonts w:ascii="Calibri" w:eastAsia="Calibri" w:hAnsi="Calibri"/>
          <w:sz w:val="22"/>
          <w:szCs w:val="22"/>
          <w:lang w:eastAsia="en-US"/>
        </w:rPr>
        <w:tab/>
      </w:r>
    </w:p>
    <w:p w:rsidR="001724B4" w:rsidRPr="00237765" w:rsidRDefault="001724B4" w:rsidP="001724B4">
      <w:pPr>
        <w:ind w:hanging="284"/>
        <w:rPr>
          <w:rFonts w:ascii="Arial Black" w:hAnsi="Arial Black" w:cs="Arial"/>
          <w:bCs/>
          <w:color w:val="0000FF"/>
          <w:sz w:val="22"/>
          <w:szCs w:val="22"/>
        </w:rPr>
      </w:pPr>
      <w:r w:rsidRPr="00237765">
        <w:rPr>
          <w:rFonts w:ascii="Arial Black" w:hAnsi="Arial Black" w:cs="Arial"/>
          <w:bCs/>
          <w:color w:val="0000FF"/>
          <w:sz w:val="22"/>
          <w:szCs w:val="22"/>
        </w:rPr>
        <w:t>Instituts « Simone VEIL » - Provins</w:t>
      </w:r>
    </w:p>
    <w:p w:rsidR="001724B4" w:rsidRPr="00237765" w:rsidRDefault="001724B4" w:rsidP="001724B4">
      <w:pPr>
        <w:ind w:hanging="284"/>
        <w:rPr>
          <w:rFonts w:ascii="Arial Black" w:hAnsi="Arial Black" w:cs="Arial"/>
          <w:bCs/>
          <w:color w:val="0000FF"/>
          <w:sz w:val="22"/>
          <w:szCs w:val="22"/>
        </w:rPr>
      </w:pPr>
      <w:r w:rsidRPr="00237765">
        <w:rPr>
          <w:rFonts w:ascii="Arial Black" w:hAnsi="Arial Black" w:cs="Arial"/>
          <w:bCs/>
          <w:color w:val="0000FF"/>
          <w:sz w:val="22"/>
          <w:szCs w:val="22"/>
        </w:rPr>
        <w:t xml:space="preserve">     </w:t>
      </w:r>
      <w:r w:rsidRPr="00237765">
        <w:rPr>
          <w:rFonts w:ascii="Arial Black" w:hAnsi="Arial Black" w:cs="Arial"/>
          <w:bCs/>
          <w:color w:val="0000FF"/>
          <w:sz w:val="22"/>
          <w:szCs w:val="22"/>
        </w:rPr>
        <w:tab/>
      </w:r>
      <w:r w:rsidRPr="00237765">
        <w:rPr>
          <w:rFonts w:ascii="Arial Black" w:hAnsi="Arial Black" w:cs="Arial"/>
          <w:bCs/>
          <w:color w:val="0000FF"/>
          <w:sz w:val="22"/>
          <w:szCs w:val="22"/>
        </w:rPr>
        <w:tab/>
        <w:t xml:space="preserve"> IFSI - IFAS</w:t>
      </w:r>
    </w:p>
    <w:p w:rsidR="001724B4" w:rsidRPr="00237765" w:rsidRDefault="001724B4" w:rsidP="001724B4">
      <w:pPr>
        <w:ind w:hanging="284"/>
        <w:rPr>
          <w:rFonts w:ascii="Arial" w:hAnsi="Arial" w:cs="Arial"/>
          <w:color w:val="0000FF"/>
          <w:sz w:val="24"/>
        </w:rPr>
      </w:pPr>
      <w:r w:rsidRPr="00237765">
        <w:rPr>
          <w:rFonts w:ascii="Arial" w:hAnsi="Arial" w:cs="Arial"/>
          <w:bCs/>
          <w:color w:val="0000FF"/>
          <w:sz w:val="22"/>
        </w:rPr>
        <w:t>Directrice des Soins : Sandrine LHOMME</w:t>
      </w:r>
    </w:p>
    <w:p w:rsidR="001724B4" w:rsidRDefault="001724B4" w:rsidP="001724B4">
      <w:pPr>
        <w:ind w:hanging="284"/>
        <w:rPr>
          <w:rFonts w:ascii="Arial" w:hAnsi="Arial" w:cs="Arial"/>
          <w:bCs/>
          <w:color w:val="0000FF"/>
          <w:sz w:val="22"/>
        </w:rPr>
      </w:pPr>
      <w:r w:rsidRPr="00237765">
        <w:rPr>
          <w:rFonts w:ascii="Arial" w:hAnsi="Arial" w:cs="Arial"/>
          <w:bCs/>
          <w:color w:val="0000FF"/>
          <w:sz w:val="22"/>
        </w:rPr>
        <w:t>Adjointe de la Directrice : Muriel VOTTERO</w:t>
      </w:r>
    </w:p>
    <w:p w:rsidR="001724B4" w:rsidRDefault="001724B4" w:rsidP="001724B4">
      <w:pPr>
        <w:ind w:hanging="284"/>
        <w:rPr>
          <w:rFonts w:ascii="Arial" w:hAnsi="Arial" w:cs="Arial"/>
          <w:bCs/>
          <w:color w:val="0000FF"/>
          <w:sz w:val="22"/>
        </w:rPr>
      </w:pPr>
    </w:p>
    <w:p w:rsidR="001724B4" w:rsidRDefault="001724B4" w:rsidP="001724B4">
      <w:pPr>
        <w:ind w:hanging="284"/>
        <w:rPr>
          <w:rFonts w:ascii="Arial" w:hAnsi="Arial" w:cs="Arial"/>
          <w:bCs/>
          <w:color w:val="0000FF"/>
          <w:sz w:val="22"/>
        </w:rPr>
      </w:pPr>
    </w:p>
    <w:p w:rsidR="001724B4" w:rsidRDefault="001724B4" w:rsidP="001724B4">
      <w:pPr>
        <w:ind w:hanging="284"/>
        <w:jc w:val="center"/>
        <w:rPr>
          <w:rFonts w:ascii="Arial" w:hAnsi="Arial" w:cs="Arial"/>
          <w:b/>
          <w:bCs/>
          <w:sz w:val="24"/>
          <w:szCs w:val="24"/>
        </w:rPr>
      </w:pPr>
      <w:r w:rsidRPr="001724B4">
        <w:rPr>
          <w:rFonts w:ascii="Arial" w:hAnsi="Arial" w:cs="Arial"/>
          <w:b/>
          <w:bCs/>
          <w:sz w:val="24"/>
          <w:szCs w:val="24"/>
        </w:rPr>
        <w:t>L’inclusion pour tous</w:t>
      </w:r>
    </w:p>
    <w:p w:rsidR="001724B4" w:rsidRDefault="001724B4" w:rsidP="001724B4">
      <w:pPr>
        <w:ind w:hanging="284"/>
        <w:rPr>
          <w:rFonts w:ascii="Arial" w:hAnsi="Arial" w:cs="Arial"/>
          <w:bCs/>
          <w:sz w:val="24"/>
          <w:szCs w:val="24"/>
        </w:rPr>
      </w:pPr>
    </w:p>
    <w:p w:rsidR="001724B4" w:rsidRPr="0088156B" w:rsidRDefault="001724B4" w:rsidP="004B10B6">
      <w:pPr>
        <w:ind w:left="-284"/>
        <w:jc w:val="both"/>
        <w:rPr>
          <w:rFonts w:asciiTheme="minorHAnsi" w:hAnsiTheme="minorHAnsi" w:cstheme="minorHAnsi"/>
          <w:bCs/>
          <w:sz w:val="24"/>
          <w:szCs w:val="24"/>
        </w:rPr>
      </w:pPr>
      <w:r w:rsidRPr="0088156B">
        <w:rPr>
          <w:rFonts w:asciiTheme="minorHAnsi" w:hAnsiTheme="minorHAnsi" w:cstheme="minorHAnsi"/>
          <w:bCs/>
          <w:sz w:val="24"/>
          <w:szCs w:val="24"/>
        </w:rPr>
        <w:t>L</w:t>
      </w:r>
      <w:r w:rsidR="00B652FC" w:rsidRPr="0088156B">
        <w:rPr>
          <w:rFonts w:asciiTheme="minorHAnsi" w:hAnsiTheme="minorHAnsi" w:cstheme="minorHAnsi"/>
          <w:bCs/>
          <w:sz w:val="24"/>
          <w:szCs w:val="24"/>
        </w:rPr>
        <w:t>es Instituts Simone Veil –</w:t>
      </w:r>
      <w:r w:rsidR="004B10B6">
        <w:rPr>
          <w:rFonts w:asciiTheme="minorHAnsi" w:hAnsiTheme="minorHAnsi" w:cstheme="minorHAnsi"/>
          <w:bCs/>
          <w:sz w:val="24"/>
          <w:szCs w:val="24"/>
        </w:rPr>
        <w:t>P</w:t>
      </w:r>
      <w:r w:rsidR="00B652FC" w:rsidRPr="0088156B">
        <w:rPr>
          <w:rFonts w:asciiTheme="minorHAnsi" w:hAnsiTheme="minorHAnsi" w:cstheme="minorHAnsi"/>
          <w:bCs/>
          <w:sz w:val="24"/>
          <w:szCs w:val="24"/>
        </w:rPr>
        <w:t xml:space="preserve">rovins IFSI-IFAS s’engage à garantir l’égalité des droits et des chances des personnes handicapées pour accéder à la </w:t>
      </w:r>
      <w:r w:rsidR="00CA309F" w:rsidRPr="0088156B">
        <w:rPr>
          <w:rFonts w:asciiTheme="minorHAnsi" w:hAnsiTheme="minorHAnsi" w:cstheme="minorHAnsi"/>
          <w:bCs/>
          <w:sz w:val="24"/>
          <w:szCs w:val="24"/>
        </w:rPr>
        <w:t>formation,</w:t>
      </w:r>
      <w:r w:rsidR="00B652FC" w:rsidRPr="0088156B">
        <w:rPr>
          <w:rFonts w:asciiTheme="minorHAnsi" w:hAnsiTheme="minorHAnsi" w:cstheme="minorHAnsi"/>
          <w:bCs/>
          <w:sz w:val="24"/>
          <w:szCs w:val="24"/>
        </w:rPr>
        <w:t xml:space="preserve"> à la qualification et leur permettre de </w:t>
      </w:r>
      <w:r w:rsidR="00CA309F" w:rsidRPr="0088156B">
        <w:rPr>
          <w:rFonts w:asciiTheme="minorHAnsi" w:hAnsiTheme="minorHAnsi" w:cstheme="minorHAnsi"/>
          <w:bCs/>
          <w:sz w:val="24"/>
          <w:szCs w:val="24"/>
        </w:rPr>
        <w:t>valider</w:t>
      </w:r>
      <w:r w:rsidR="00B652FC" w:rsidRPr="0088156B">
        <w:rPr>
          <w:rFonts w:asciiTheme="minorHAnsi" w:hAnsiTheme="minorHAnsi" w:cstheme="minorHAnsi"/>
          <w:bCs/>
          <w:sz w:val="24"/>
          <w:szCs w:val="24"/>
        </w:rPr>
        <w:t xml:space="preserve"> leurs parcours.</w:t>
      </w:r>
    </w:p>
    <w:p w:rsidR="00B652FC" w:rsidRPr="0088156B" w:rsidRDefault="00B652FC" w:rsidP="004B10B6">
      <w:pPr>
        <w:ind w:left="-284"/>
        <w:jc w:val="both"/>
        <w:rPr>
          <w:rFonts w:asciiTheme="minorHAnsi" w:hAnsiTheme="minorHAnsi" w:cstheme="minorHAnsi"/>
          <w:bCs/>
          <w:sz w:val="24"/>
          <w:szCs w:val="24"/>
        </w:rPr>
      </w:pPr>
    </w:p>
    <w:p w:rsidR="00B652FC" w:rsidRPr="0088156B" w:rsidRDefault="00B652FC" w:rsidP="004B10B6">
      <w:pPr>
        <w:ind w:left="-284"/>
        <w:jc w:val="both"/>
        <w:rPr>
          <w:rFonts w:asciiTheme="minorHAnsi" w:hAnsiTheme="minorHAnsi" w:cstheme="minorHAnsi"/>
          <w:bCs/>
          <w:sz w:val="24"/>
          <w:szCs w:val="24"/>
        </w:rPr>
      </w:pPr>
      <w:r w:rsidRPr="0088156B">
        <w:rPr>
          <w:rFonts w:asciiTheme="minorHAnsi" w:hAnsiTheme="minorHAnsi" w:cstheme="minorHAnsi"/>
          <w:bCs/>
          <w:sz w:val="24"/>
          <w:szCs w:val="24"/>
        </w:rPr>
        <w:t>Cette démarche d’acc</w:t>
      </w:r>
      <w:r w:rsidR="00CA309F" w:rsidRPr="0088156B">
        <w:rPr>
          <w:rFonts w:asciiTheme="minorHAnsi" w:hAnsiTheme="minorHAnsi" w:cstheme="minorHAnsi"/>
          <w:bCs/>
          <w:sz w:val="24"/>
          <w:szCs w:val="24"/>
        </w:rPr>
        <w:t>essibilité aux savoirs et pour l’insertion professionnelle s’illustre par la mise en œuvre de mesures d’accueil et d’accompagnement des personnes en situation de handicap ou présentant un trouble de santé invalidant.</w:t>
      </w:r>
    </w:p>
    <w:p w:rsidR="004B1FA3" w:rsidRPr="0088156B" w:rsidRDefault="004B1FA3" w:rsidP="004B10B6">
      <w:pPr>
        <w:ind w:left="-284"/>
        <w:jc w:val="both"/>
        <w:rPr>
          <w:rFonts w:asciiTheme="minorHAnsi" w:hAnsiTheme="minorHAnsi" w:cstheme="minorHAnsi"/>
          <w:bCs/>
          <w:sz w:val="24"/>
          <w:szCs w:val="24"/>
        </w:rPr>
      </w:pPr>
    </w:p>
    <w:p w:rsidR="004B1FA3" w:rsidRPr="0088156B" w:rsidRDefault="004B1FA3"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 xml:space="preserve">Ainsi </w:t>
      </w:r>
      <w:r w:rsidRPr="004B10B6">
        <w:rPr>
          <w:rFonts w:asciiTheme="minorHAnsi" w:hAnsiTheme="minorHAnsi" w:cstheme="minorHAnsi"/>
          <w:b/>
          <w:sz w:val="24"/>
          <w:szCs w:val="24"/>
        </w:rPr>
        <w:t>nos objectifs sont</w:t>
      </w:r>
      <w:r w:rsidRPr="0088156B">
        <w:rPr>
          <w:rFonts w:asciiTheme="minorHAnsi" w:hAnsiTheme="minorHAnsi" w:cstheme="minorHAnsi"/>
          <w:sz w:val="24"/>
          <w:szCs w:val="24"/>
        </w:rPr>
        <w:t xml:space="preserve"> :</w:t>
      </w:r>
    </w:p>
    <w:p w:rsidR="004B1FA3" w:rsidRPr="0088156B" w:rsidRDefault="00CA309F" w:rsidP="004B10B6">
      <w:pPr>
        <w:pStyle w:val="Paragraphedeliste"/>
        <w:numPr>
          <w:ilvl w:val="0"/>
          <w:numId w:val="1"/>
        </w:numPr>
        <w:jc w:val="both"/>
        <w:rPr>
          <w:rFonts w:asciiTheme="minorHAnsi" w:hAnsiTheme="minorHAnsi" w:cstheme="minorHAnsi"/>
          <w:sz w:val="24"/>
          <w:szCs w:val="24"/>
        </w:rPr>
      </w:pPr>
      <w:r w:rsidRPr="0088156B">
        <w:rPr>
          <w:rFonts w:asciiTheme="minorHAnsi" w:hAnsiTheme="minorHAnsi" w:cstheme="minorHAnsi"/>
          <w:sz w:val="24"/>
          <w:szCs w:val="24"/>
        </w:rPr>
        <w:t>Sensibiliser et communiquer autour de l’accompagnement possible avec comme</w:t>
      </w:r>
      <w:r w:rsidR="003A183E" w:rsidRPr="0088156B">
        <w:rPr>
          <w:rFonts w:asciiTheme="minorHAnsi" w:hAnsiTheme="minorHAnsi" w:cstheme="minorHAnsi"/>
          <w:sz w:val="24"/>
          <w:szCs w:val="24"/>
        </w:rPr>
        <w:t xml:space="preserve"> </w:t>
      </w:r>
      <w:r w:rsidRPr="0088156B">
        <w:rPr>
          <w:rFonts w:asciiTheme="minorHAnsi" w:hAnsiTheme="minorHAnsi" w:cstheme="minorHAnsi"/>
          <w:sz w:val="24"/>
          <w:szCs w:val="24"/>
        </w:rPr>
        <w:t>interlocuteur privilégié le référent handi</w:t>
      </w:r>
      <w:r w:rsidR="004B1FA3" w:rsidRPr="0088156B">
        <w:rPr>
          <w:rFonts w:asciiTheme="minorHAnsi" w:hAnsiTheme="minorHAnsi" w:cstheme="minorHAnsi"/>
          <w:sz w:val="24"/>
          <w:szCs w:val="24"/>
        </w:rPr>
        <w:t>cap de l’institut de formation.</w:t>
      </w:r>
    </w:p>
    <w:p w:rsidR="004B1FA3" w:rsidRPr="0088156B" w:rsidRDefault="00CA309F" w:rsidP="004B10B6">
      <w:pPr>
        <w:pStyle w:val="Paragraphedeliste"/>
        <w:numPr>
          <w:ilvl w:val="0"/>
          <w:numId w:val="1"/>
        </w:numPr>
        <w:jc w:val="both"/>
        <w:rPr>
          <w:rFonts w:asciiTheme="minorHAnsi" w:hAnsiTheme="minorHAnsi" w:cstheme="minorHAnsi"/>
          <w:sz w:val="24"/>
          <w:szCs w:val="24"/>
        </w:rPr>
      </w:pPr>
      <w:r w:rsidRPr="0088156B">
        <w:rPr>
          <w:rFonts w:asciiTheme="minorHAnsi" w:hAnsiTheme="minorHAnsi" w:cstheme="minorHAnsi"/>
          <w:sz w:val="24"/>
          <w:szCs w:val="24"/>
        </w:rPr>
        <w:t>Renforcer le repérage précoce et l’accompagnement personnalisé.</w:t>
      </w:r>
    </w:p>
    <w:p w:rsidR="004B1FA3" w:rsidRPr="0088156B" w:rsidRDefault="00CA309F" w:rsidP="004B10B6">
      <w:pPr>
        <w:pStyle w:val="Paragraphedeliste"/>
        <w:numPr>
          <w:ilvl w:val="0"/>
          <w:numId w:val="1"/>
        </w:numPr>
        <w:jc w:val="both"/>
        <w:rPr>
          <w:rFonts w:asciiTheme="minorHAnsi" w:hAnsiTheme="minorHAnsi" w:cstheme="minorHAnsi"/>
          <w:sz w:val="24"/>
          <w:szCs w:val="24"/>
        </w:rPr>
      </w:pPr>
      <w:r w:rsidRPr="0088156B">
        <w:rPr>
          <w:rFonts w:asciiTheme="minorHAnsi" w:hAnsiTheme="minorHAnsi" w:cstheme="minorHAnsi"/>
          <w:sz w:val="24"/>
          <w:szCs w:val="24"/>
        </w:rPr>
        <w:t>Développer l’accessibilité aux savoirs.</w:t>
      </w:r>
    </w:p>
    <w:p w:rsidR="00CA309F" w:rsidRPr="0088156B" w:rsidRDefault="00CA309F" w:rsidP="004B10B6">
      <w:pPr>
        <w:pStyle w:val="Paragraphedeliste"/>
        <w:numPr>
          <w:ilvl w:val="0"/>
          <w:numId w:val="1"/>
        </w:numPr>
        <w:jc w:val="both"/>
        <w:rPr>
          <w:rFonts w:asciiTheme="minorHAnsi" w:hAnsiTheme="minorHAnsi" w:cstheme="minorHAnsi"/>
          <w:sz w:val="24"/>
          <w:szCs w:val="24"/>
        </w:rPr>
      </w:pPr>
      <w:r w:rsidRPr="0088156B">
        <w:rPr>
          <w:rFonts w:asciiTheme="minorHAnsi" w:hAnsiTheme="minorHAnsi" w:cstheme="minorHAnsi"/>
          <w:sz w:val="24"/>
          <w:szCs w:val="24"/>
        </w:rPr>
        <w:t>Renforcer la collaboration avec les réseaux partenaires.</w:t>
      </w:r>
    </w:p>
    <w:p w:rsidR="004B1FA3" w:rsidRPr="0088156B" w:rsidRDefault="004B1FA3" w:rsidP="004B10B6">
      <w:pPr>
        <w:ind w:left="-284"/>
        <w:jc w:val="both"/>
        <w:rPr>
          <w:rFonts w:asciiTheme="minorHAnsi" w:hAnsiTheme="minorHAnsi" w:cstheme="minorHAnsi"/>
          <w:sz w:val="24"/>
          <w:szCs w:val="24"/>
        </w:rPr>
      </w:pPr>
    </w:p>
    <w:p w:rsidR="00CA309F" w:rsidRPr="0088156B" w:rsidRDefault="00CE68C8" w:rsidP="004B10B6">
      <w:pPr>
        <w:ind w:left="-284"/>
        <w:jc w:val="both"/>
        <w:rPr>
          <w:rFonts w:asciiTheme="minorHAnsi" w:hAnsiTheme="minorHAnsi" w:cstheme="minorHAnsi"/>
          <w:sz w:val="24"/>
          <w:szCs w:val="24"/>
        </w:rPr>
      </w:pPr>
      <w:r>
        <w:rPr>
          <w:rFonts w:asciiTheme="minorHAnsi" w:hAnsiTheme="minorHAnsi" w:cstheme="minorHAnsi"/>
          <w:sz w:val="24"/>
          <w:szCs w:val="24"/>
        </w:rPr>
        <w:t>Loi du 11 février 2005</w:t>
      </w:r>
      <w:r w:rsidR="00CA309F" w:rsidRPr="0088156B">
        <w:rPr>
          <w:rFonts w:asciiTheme="minorHAnsi" w:hAnsiTheme="minorHAnsi" w:cstheme="minorHAnsi"/>
          <w:sz w:val="24"/>
          <w:szCs w:val="24"/>
        </w:rPr>
        <w:t xml:space="preserve"> - « Constitue un handicap, au</w:t>
      </w:r>
      <w:r w:rsidR="003A183E" w:rsidRPr="0088156B">
        <w:rPr>
          <w:rFonts w:asciiTheme="minorHAnsi" w:hAnsiTheme="minorHAnsi" w:cstheme="minorHAnsi"/>
          <w:sz w:val="24"/>
          <w:szCs w:val="24"/>
        </w:rPr>
        <w:t xml:space="preserve"> sens de la présente loi, toute limitation d'activité ou </w:t>
      </w:r>
      <w:r w:rsidR="00CA309F" w:rsidRPr="0088156B">
        <w:rPr>
          <w:rFonts w:asciiTheme="minorHAnsi" w:hAnsiTheme="minorHAnsi" w:cstheme="minorHAnsi"/>
          <w:sz w:val="24"/>
          <w:szCs w:val="24"/>
        </w:rPr>
        <w:t>restriction de participation à la vie en société subie dans son environne</w:t>
      </w:r>
      <w:r w:rsidR="003A183E" w:rsidRPr="0088156B">
        <w:rPr>
          <w:rFonts w:asciiTheme="minorHAnsi" w:hAnsiTheme="minorHAnsi" w:cstheme="minorHAnsi"/>
          <w:sz w:val="24"/>
          <w:szCs w:val="24"/>
        </w:rPr>
        <w:t xml:space="preserve">ment par une personne en raison </w:t>
      </w:r>
      <w:r w:rsidR="00CA309F" w:rsidRPr="0088156B">
        <w:rPr>
          <w:rFonts w:asciiTheme="minorHAnsi" w:hAnsiTheme="minorHAnsi" w:cstheme="minorHAnsi"/>
          <w:sz w:val="24"/>
          <w:szCs w:val="24"/>
        </w:rPr>
        <w:t>d'une altération substantielle, durable ou définitive d'une ou plusieurs fon</w:t>
      </w:r>
      <w:r w:rsidR="003A183E" w:rsidRPr="0088156B">
        <w:rPr>
          <w:rFonts w:asciiTheme="minorHAnsi" w:hAnsiTheme="minorHAnsi" w:cstheme="minorHAnsi"/>
          <w:sz w:val="24"/>
          <w:szCs w:val="24"/>
        </w:rPr>
        <w:t xml:space="preserve">ctions physiques, sensorielles, </w:t>
      </w:r>
      <w:r w:rsidR="00CA309F" w:rsidRPr="0088156B">
        <w:rPr>
          <w:rFonts w:asciiTheme="minorHAnsi" w:hAnsiTheme="minorHAnsi" w:cstheme="minorHAnsi"/>
          <w:sz w:val="24"/>
          <w:szCs w:val="24"/>
        </w:rPr>
        <w:t>mentales, cognitives ou psychiques, d'un polyhandicap ou d'un trouble de santé invalidant. »</w:t>
      </w:r>
    </w:p>
    <w:p w:rsidR="003A183E" w:rsidRPr="0088156B" w:rsidRDefault="003A183E" w:rsidP="004B10B6">
      <w:pPr>
        <w:ind w:left="-284"/>
        <w:jc w:val="both"/>
        <w:rPr>
          <w:rFonts w:asciiTheme="minorHAnsi" w:hAnsiTheme="minorHAnsi" w:cstheme="minorHAnsi"/>
          <w:sz w:val="24"/>
          <w:szCs w:val="24"/>
        </w:rPr>
      </w:pPr>
    </w:p>
    <w:p w:rsidR="00CA309F" w:rsidRPr="0088156B" w:rsidRDefault="00CA309F" w:rsidP="004B10B6">
      <w:pPr>
        <w:ind w:left="-284"/>
        <w:jc w:val="both"/>
        <w:rPr>
          <w:rFonts w:asciiTheme="minorHAnsi" w:hAnsiTheme="minorHAnsi" w:cstheme="minorHAnsi"/>
          <w:b/>
          <w:sz w:val="24"/>
          <w:szCs w:val="24"/>
          <w:u w:val="single"/>
        </w:rPr>
      </w:pPr>
      <w:r w:rsidRPr="0088156B">
        <w:rPr>
          <w:rFonts w:asciiTheme="minorHAnsi" w:hAnsiTheme="minorHAnsi" w:cstheme="minorHAnsi"/>
          <w:b/>
          <w:sz w:val="24"/>
          <w:szCs w:val="24"/>
          <w:u w:val="single"/>
        </w:rPr>
        <w:t>Que faire si vous êtes en situation d’handicap ?</w:t>
      </w:r>
    </w:p>
    <w:p w:rsidR="003A183E" w:rsidRPr="0088156B" w:rsidRDefault="003A183E" w:rsidP="004B10B6">
      <w:pPr>
        <w:ind w:left="-284"/>
        <w:jc w:val="both"/>
        <w:rPr>
          <w:rFonts w:asciiTheme="minorHAnsi" w:hAnsiTheme="minorHAnsi" w:cstheme="minorHAnsi"/>
          <w:sz w:val="24"/>
          <w:szCs w:val="24"/>
        </w:rPr>
      </w:pPr>
    </w:p>
    <w:p w:rsidR="00CA309F" w:rsidRPr="0088156B" w:rsidRDefault="00CA309F" w:rsidP="004B10B6">
      <w:pPr>
        <w:ind w:left="-284"/>
        <w:jc w:val="center"/>
        <w:rPr>
          <w:rFonts w:asciiTheme="minorHAnsi" w:hAnsiTheme="minorHAnsi" w:cstheme="minorHAnsi"/>
          <w:b/>
          <w:sz w:val="24"/>
          <w:szCs w:val="24"/>
        </w:rPr>
      </w:pPr>
      <w:r w:rsidRPr="0088156B">
        <w:rPr>
          <w:rFonts w:asciiTheme="minorHAnsi" w:hAnsiTheme="minorHAnsi" w:cstheme="minorHAnsi"/>
          <w:b/>
          <w:sz w:val="24"/>
          <w:szCs w:val="24"/>
        </w:rPr>
        <w:t>Vous pouvez obtenir des aides et/ou des aménagements pour les épreuves de sélection et</w:t>
      </w:r>
      <w:r w:rsidR="003A183E" w:rsidRPr="0088156B">
        <w:rPr>
          <w:rFonts w:asciiTheme="minorHAnsi" w:hAnsiTheme="minorHAnsi" w:cstheme="minorHAnsi"/>
          <w:b/>
          <w:sz w:val="24"/>
          <w:szCs w:val="24"/>
        </w:rPr>
        <w:t xml:space="preserve"> </w:t>
      </w:r>
      <w:r w:rsidRPr="0088156B">
        <w:rPr>
          <w:rFonts w:asciiTheme="minorHAnsi" w:hAnsiTheme="minorHAnsi" w:cstheme="minorHAnsi"/>
          <w:b/>
          <w:sz w:val="24"/>
          <w:szCs w:val="24"/>
        </w:rPr>
        <w:t>le suivi de la formation.</w:t>
      </w:r>
    </w:p>
    <w:p w:rsidR="003A183E" w:rsidRPr="0088156B" w:rsidRDefault="003A183E" w:rsidP="004B10B6">
      <w:pPr>
        <w:ind w:left="-284"/>
        <w:jc w:val="both"/>
        <w:rPr>
          <w:rFonts w:asciiTheme="minorHAnsi" w:hAnsiTheme="minorHAnsi" w:cstheme="minorHAnsi"/>
          <w:b/>
          <w:sz w:val="24"/>
          <w:szCs w:val="24"/>
        </w:rPr>
      </w:pPr>
    </w:p>
    <w:p w:rsidR="00CA309F"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b/>
          <w:sz w:val="24"/>
          <w:szCs w:val="24"/>
        </w:rPr>
        <w:t>En amont de l’entrée en formation</w:t>
      </w:r>
      <w:r w:rsidRPr="0088156B">
        <w:rPr>
          <w:rFonts w:asciiTheme="minorHAnsi" w:hAnsiTheme="minorHAnsi" w:cstheme="minorHAnsi"/>
          <w:sz w:val="24"/>
          <w:szCs w:val="24"/>
        </w:rPr>
        <w:t>, les candidat(e)s à la sélec</w:t>
      </w:r>
      <w:r w:rsidR="003A183E" w:rsidRPr="0088156B">
        <w:rPr>
          <w:rFonts w:asciiTheme="minorHAnsi" w:hAnsiTheme="minorHAnsi" w:cstheme="minorHAnsi"/>
          <w:sz w:val="24"/>
          <w:szCs w:val="24"/>
        </w:rPr>
        <w:t xml:space="preserve">tion, en situation de handicap, </w:t>
      </w:r>
      <w:r w:rsidRPr="0088156B">
        <w:rPr>
          <w:rFonts w:asciiTheme="minorHAnsi" w:hAnsiTheme="minorHAnsi" w:cstheme="minorHAnsi"/>
          <w:sz w:val="24"/>
          <w:szCs w:val="24"/>
        </w:rPr>
        <w:t>peuvent demander un aménagement des épreuves en fournissa</w:t>
      </w:r>
      <w:r w:rsidR="003A183E" w:rsidRPr="0088156B">
        <w:rPr>
          <w:rFonts w:asciiTheme="minorHAnsi" w:hAnsiTheme="minorHAnsi" w:cstheme="minorHAnsi"/>
          <w:sz w:val="24"/>
          <w:szCs w:val="24"/>
        </w:rPr>
        <w:t xml:space="preserve">nt un avis médical d’un médecin </w:t>
      </w:r>
      <w:r w:rsidRPr="0088156B">
        <w:rPr>
          <w:rFonts w:asciiTheme="minorHAnsi" w:hAnsiTheme="minorHAnsi" w:cstheme="minorHAnsi"/>
          <w:sz w:val="24"/>
          <w:szCs w:val="24"/>
        </w:rPr>
        <w:t>agréé*.</w:t>
      </w:r>
    </w:p>
    <w:p w:rsidR="00016EE5" w:rsidRPr="0088156B" w:rsidRDefault="00016EE5" w:rsidP="004B10B6">
      <w:pPr>
        <w:ind w:left="-284"/>
        <w:jc w:val="both"/>
        <w:rPr>
          <w:rFonts w:asciiTheme="minorHAnsi" w:hAnsiTheme="minorHAnsi" w:cstheme="minorHAnsi"/>
          <w:sz w:val="24"/>
          <w:szCs w:val="24"/>
        </w:rPr>
      </w:pPr>
    </w:p>
    <w:p w:rsidR="00016EE5"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b/>
          <w:sz w:val="24"/>
          <w:szCs w:val="24"/>
        </w:rPr>
        <w:t>Durant la formation</w:t>
      </w:r>
      <w:r w:rsidRPr="0088156B">
        <w:rPr>
          <w:rFonts w:asciiTheme="minorHAnsi" w:hAnsiTheme="minorHAnsi" w:cstheme="minorHAnsi"/>
          <w:sz w:val="24"/>
          <w:szCs w:val="24"/>
        </w:rPr>
        <w:t xml:space="preserve">, les étudiants/élèves peuvent demander un </w:t>
      </w:r>
      <w:r w:rsidR="00016EE5" w:rsidRPr="0088156B">
        <w:rPr>
          <w:rFonts w:asciiTheme="minorHAnsi" w:hAnsiTheme="minorHAnsi" w:cstheme="minorHAnsi"/>
          <w:sz w:val="24"/>
          <w:szCs w:val="24"/>
        </w:rPr>
        <w:t xml:space="preserve">aménagement pour le suivi de la </w:t>
      </w:r>
      <w:r w:rsidRPr="0088156B">
        <w:rPr>
          <w:rFonts w:asciiTheme="minorHAnsi" w:hAnsiTheme="minorHAnsi" w:cstheme="minorHAnsi"/>
          <w:sz w:val="24"/>
          <w:szCs w:val="24"/>
        </w:rPr>
        <w:t>formation et/</w:t>
      </w:r>
      <w:r w:rsidR="00016EE5" w:rsidRPr="0088156B">
        <w:rPr>
          <w:rFonts w:asciiTheme="minorHAnsi" w:hAnsiTheme="minorHAnsi" w:cstheme="minorHAnsi"/>
          <w:sz w:val="24"/>
          <w:szCs w:val="24"/>
        </w:rPr>
        <w:t>ou les examens en fournissant :</w:t>
      </w:r>
    </w:p>
    <w:p w:rsidR="00016EE5" w:rsidRPr="0088156B" w:rsidRDefault="00CA309F" w:rsidP="004B10B6">
      <w:pPr>
        <w:pStyle w:val="Paragraphedeliste"/>
        <w:numPr>
          <w:ilvl w:val="0"/>
          <w:numId w:val="3"/>
        </w:numPr>
        <w:jc w:val="both"/>
        <w:rPr>
          <w:rFonts w:asciiTheme="minorHAnsi" w:hAnsiTheme="minorHAnsi" w:cstheme="minorHAnsi"/>
          <w:sz w:val="24"/>
          <w:szCs w:val="24"/>
        </w:rPr>
      </w:pPr>
      <w:r w:rsidRPr="0088156B">
        <w:rPr>
          <w:rFonts w:asciiTheme="minorHAnsi" w:hAnsiTheme="minorHAnsi" w:cstheme="minorHAnsi"/>
          <w:sz w:val="24"/>
          <w:szCs w:val="24"/>
        </w:rPr>
        <w:t>Un avis médical d’un médecin agrée*</w:t>
      </w:r>
      <w:r w:rsidR="00016EE5" w:rsidRPr="0088156B">
        <w:rPr>
          <w:rFonts w:asciiTheme="minorHAnsi" w:hAnsiTheme="minorHAnsi" w:cstheme="minorHAnsi"/>
          <w:sz w:val="24"/>
          <w:szCs w:val="24"/>
        </w:rPr>
        <w:t xml:space="preserve"> pour les élèves aides-soignant</w:t>
      </w:r>
    </w:p>
    <w:p w:rsidR="00CA309F" w:rsidRPr="0088156B" w:rsidRDefault="00CA309F" w:rsidP="004B10B6">
      <w:pPr>
        <w:pStyle w:val="Paragraphedeliste"/>
        <w:numPr>
          <w:ilvl w:val="0"/>
          <w:numId w:val="3"/>
        </w:numPr>
        <w:jc w:val="both"/>
        <w:rPr>
          <w:rFonts w:asciiTheme="minorHAnsi" w:hAnsiTheme="minorHAnsi" w:cstheme="minorHAnsi"/>
          <w:sz w:val="24"/>
          <w:szCs w:val="24"/>
        </w:rPr>
      </w:pPr>
      <w:r w:rsidRPr="0088156B">
        <w:rPr>
          <w:rFonts w:asciiTheme="minorHAnsi" w:hAnsiTheme="minorHAnsi" w:cstheme="minorHAnsi"/>
          <w:sz w:val="24"/>
          <w:szCs w:val="24"/>
        </w:rPr>
        <w:t>Ou en sollicitant la directrice de l’institut de formation puis le service de santé de l’université</w:t>
      </w:r>
      <w:r w:rsidR="00016EE5" w:rsidRPr="0088156B">
        <w:rPr>
          <w:rFonts w:asciiTheme="minorHAnsi" w:hAnsiTheme="minorHAnsi" w:cstheme="minorHAnsi"/>
          <w:sz w:val="24"/>
          <w:szCs w:val="24"/>
        </w:rPr>
        <w:t xml:space="preserve"> </w:t>
      </w:r>
      <w:r w:rsidRPr="0088156B">
        <w:rPr>
          <w:rFonts w:asciiTheme="minorHAnsi" w:hAnsiTheme="minorHAnsi" w:cstheme="minorHAnsi"/>
          <w:sz w:val="24"/>
          <w:szCs w:val="24"/>
        </w:rPr>
        <w:t>UPEC pour les étudiants en soins infirmiers</w:t>
      </w:r>
    </w:p>
    <w:p w:rsidR="00016EE5" w:rsidRPr="004B10B6" w:rsidRDefault="00016EE5" w:rsidP="004B10B6">
      <w:pPr>
        <w:ind w:left="76"/>
        <w:jc w:val="both"/>
        <w:rPr>
          <w:rFonts w:asciiTheme="minorHAnsi" w:hAnsiTheme="minorHAnsi" w:cstheme="minorHAnsi"/>
          <w:sz w:val="24"/>
          <w:szCs w:val="24"/>
        </w:rPr>
      </w:pPr>
    </w:p>
    <w:p w:rsidR="00CA309F"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lastRenderedPageBreak/>
        <w:t>*</w:t>
      </w:r>
      <w:r w:rsidRPr="004B10B6">
        <w:rPr>
          <w:rFonts w:asciiTheme="minorHAnsi" w:hAnsiTheme="minorHAnsi" w:cstheme="minorHAnsi"/>
          <w:b/>
          <w:sz w:val="24"/>
          <w:szCs w:val="24"/>
        </w:rPr>
        <w:t>Le médecin agréé</w:t>
      </w:r>
      <w:r w:rsidRPr="0088156B">
        <w:rPr>
          <w:rFonts w:asciiTheme="minorHAnsi" w:hAnsiTheme="minorHAnsi" w:cstheme="minorHAnsi"/>
          <w:sz w:val="24"/>
          <w:szCs w:val="24"/>
        </w:rPr>
        <w:t xml:space="preserve"> émet un avis et des recommandations à fournir à l</w:t>
      </w:r>
      <w:r w:rsidR="00016EE5" w:rsidRPr="0088156B">
        <w:rPr>
          <w:rFonts w:asciiTheme="minorHAnsi" w:hAnsiTheme="minorHAnsi" w:cstheme="minorHAnsi"/>
          <w:sz w:val="24"/>
          <w:szCs w:val="24"/>
        </w:rPr>
        <w:t xml:space="preserve">’institut de formation (au plus </w:t>
      </w:r>
      <w:r w:rsidRPr="0088156B">
        <w:rPr>
          <w:rFonts w:asciiTheme="minorHAnsi" w:hAnsiTheme="minorHAnsi" w:cstheme="minorHAnsi"/>
          <w:sz w:val="24"/>
          <w:szCs w:val="24"/>
        </w:rPr>
        <w:t>tard le dernier jour des inscriptions pour les épreuves de sélec</w:t>
      </w:r>
      <w:r w:rsidR="00016EE5" w:rsidRPr="0088156B">
        <w:rPr>
          <w:rFonts w:asciiTheme="minorHAnsi" w:hAnsiTheme="minorHAnsi" w:cstheme="minorHAnsi"/>
          <w:sz w:val="24"/>
          <w:szCs w:val="24"/>
        </w:rPr>
        <w:t xml:space="preserve">tion, ou 3 semaines avant les </w:t>
      </w:r>
      <w:r w:rsidRPr="0088156B">
        <w:rPr>
          <w:rFonts w:asciiTheme="minorHAnsi" w:hAnsiTheme="minorHAnsi" w:cstheme="minorHAnsi"/>
          <w:sz w:val="24"/>
          <w:szCs w:val="24"/>
        </w:rPr>
        <w:t>évaluations pour les élèves).</w:t>
      </w:r>
    </w:p>
    <w:p w:rsidR="004B10B6" w:rsidRPr="0088156B" w:rsidRDefault="004B10B6" w:rsidP="004B10B6">
      <w:pPr>
        <w:ind w:left="-284"/>
        <w:jc w:val="both"/>
        <w:rPr>
          <w:rFonts w:asciiTheme="minorHAnsi" w:hAnsiTheme="minorHAnsi" w:cstheme="minorHAnsi"/>
          <w:sz w:val="24"/>
          <w:szCs w:val="24"/>
        </w:rPr>
      </w:pPr>
    </w:p>
    <w:p w:rsidR="00CA309F"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La directrice des instituts valide la faisabilité de ces mesures et organise leur mise en œuvre.</w:t>
      </w:r>
    </w:p>
    <w:p w:rsidR="00CE68C8" w:rsidRPr="0088156B" w:rsidRDefault="00CE68C8" w:rsidP="004B10B6">
      <w:pPr>
        <w:ind w:left="-284"/>
        <w:jc w:val="both"/>
        <w:rPr>
          <w:rFonts w:asciiTheme="minorHAnsi" w:hAnsiTheme="minorHAnsi" w:cstheme="minorHAnsi"/>
          <w:sz w:val="24"/>
          <w:szCs w:val="24"/>
        </w:rPr>
      </w:pPr>
    </w:p>
    <w:p w:rsidR="00016EE5"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C</w:t>
      </w:r>
      <w:r w:rsidR="00016EE5" w:rsidRPr="0088156B">
        <w:rPr>
          <w:rFonts w:asciiTheme="minorHAnsi" w:hAnsiTheme="minorHAnsi" w:cstheme="minorHAnsi"/>
          <w:sz w:val="24"/>
          <w:szCs w:val="24"/>
        </w:rPr>
        <w:t>et aménagement peut concerner :</w:t>
      </w:r>
    </w:p>
    <w:p w:rsidR="00CA309F" w:rsidRPr="0088156B" w:rsidRDefault="00CA309F" w:rsidP="004B10B6">
      <w:pPr>
        <w:pStyle w:val="Paragraphedeliste"/>
        <w:numPr>
          <w:ilvl w:val="0"/>
          <w:numId w:val="4"/>
        </w:numPr>
        <w:jc w:val="both"/>
        <w:rPr>
          <w:rFonts w:asciiTheme="minorHAnsi" w:hAnsiTheme="minorHAnsi" w:cstheme="minorHAnsi"/>
          <w:sz w:val="24"/>
          <w:szCs w:val="24"/>
        </w:rPr>
      </w:pPr>
      <w:r w:rsidRPr="0088156B">
        <w:rPr>
          <w:rFonts w:asciiTheme="minorHAnsi" w:hAnsiTheme="minorHAnsi" w:cstheme="minorHAnsi"/>
          <w:sz w:val="24"/>
          <w:szCs w:val="24"/>
        </w:rPr>
        <w:t>Les modalités et les supports pédagogiques</w:t>
      </w:r>
    </w:p>
    <w:p w:rsidR="00CA309F" w:rsidRPr="0088156B" w:rsidRDefault="00CA309F" w:rsidP="004B10B6">
      <w:pPr>
        <w:pStyle w:val="Paragraphedeliste"/>
        <w:numPr>
          <w:ilvl w:val="0"/>
          <w:numId w:val="4"/>
        </w:numPr>
        <w:jc w:val="both"/>
        <w:rPr>
          <w:rFonts w:asciiTheme="minorHAnsi" w:hAnsiTheme="minorHAnsi" w:cstheme="minorHAnsi"/>
          <w:sz w:val="24"/>
          <w:szCs w:val="24"/>
        </w:rPr>
      </w:pPr>
      <w:r w:rsidRPr="0088156B">
        <w:rPr>
          <w:rFonts w:asciiTheme="minorHAnsi" w:hAnsiTheme="minorHAnsi" w:cstheme="minorHAnsi"/>
          <w:sz w:val="24"/>
          <w:szCs w:val="24"/>
        </w:rPr>
        <w:t>L’organisation de la formation et des examens</w:t>
      </w:r>
    </w:p>
    <w:p w:rsidR="00CA309F" w:rsidRPr="0088156B" w:rsidRDefault="00CA309F" w:rsidP="004B10B6">
      <w:pPr>
        <w:pStyle w:val="Paragraphedeliste"/>
        <w:numPr>
          <w:ilvl w:val="0"/>
          <w:numId w:val="4"/>
        </w:numPr>
        <w:jc w:val="both"/>
        <w:rPr>
          <w:rFonts w:asciiTheme="minorHAnsi" w:hAnsiTheme="minorHAnsi" w:cstheme="minorHAnsi"/>
          <w:sz w:val="24"/>
          <w:szCs w:val="24"/>
        </w:rPr>
      </w:pPr>
      <w:r w:rsidRPr="0088156B">
        <w:rPr>
          <w:rFonts w:asciiTheme="minorHAnsi" w:hAnsiTheme="minorHAnsi" w:cstheme="minorHAnsi"/>
          <w:sz w:val="24"/>
          <w:szCs w:val="24"/>
        </w:rPr>
        <w:t>La mise en place d’aides compensatoires techniques et/ou humaines</w:t>
      </w:r>
    </w:p>
    <w:p w:rsidR="00016EE5" w:rsidRPr="0088156B" w:rsidRDefault="00016EE5" w:rsidP="004B10B6">
      <w:pPr>
        <w:pStyle w:val="Paragraphedeliste"/>
        <w:ind w:left="436"/>
        <w:jc w:val="both"/>
        <w:rPr>
          <w:rFonts w:asciiTheme="minorHAnsi" w:hAnsiTheme="minorHAnsi" w:cstheme="minorHAnsi"/>
          <w:sz w:val="24"/>
          <w:szCs w:val="24"/>
        </w:rPr>
      </w:pPr>
    </w:p>
    <w:p w:rsidR="00CA309F"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Vous pouvez également prendre contact avec le référent Handicap de l’établissement.</w:t>
      </w:r>
    </w:p>
    <w:p w:rsidR="00CA309F"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 xml:space="preserve">Son rôle est notamment d’évaluer avec l’étudiant(e)/élève concerné(e), les besoins </w:t>
      </w:r>
      <w:r w:rsidR="0040165B" w:rsidRPr="0088156B">
        <w:rPr>
          <w:rFonts w:asciiTheme="minorHAnsi" w:hAnsiTheme="minorHAnsi" w:cstheme="minorHAnsi"/>
          <w:sz w:val="24"/>
          <w:szCs w:val="24"/>
        </w:rPr>
        <w:t xml:space="preserve">d’aménagement </w:t>
      </w:r>
      <w:r w:rsidRPr="0088156B">
        <w:rPr>
          <w:rFonts w:asciiTheme="minorHAnsi" w:hAnsiTheme="minorHAnsi" w:cstheme="minorHAnsi"/>
          <w:sz w:val="24"/>
          <w:szCs w:val="24"/>
        </w:rPr>
        <w:t xml:space="preserve">et d’adaptation, et de réfléchir avec l’équipe pédagogique sur </w:t>
      </w:r>
      <w:r w:rsidR="0040165B" w:rsidRPr="0088156B">
        <w:rPr>
          <w:rFonts w:asciiTheme="minorHAnsi" w:hAnsiTheme="minorHAnsi" w:cstheme="minorHAnsi"/>
          <w:sz w:val="24"/>
          <w:szCs w:val="24"/>
        </w:rPr>
        <w:t xml:space="preserve">les aménagements nécessaires et </w:t>
      </w:r>
      <w:r w:rsidRPr="0088156B">
        <w:rPr>
          <w:rFonts w:asciiTheme="minorHAnsi" w:hAnsiTheme="minorHAnsi" w:cstheme="minorHAnsi"/>
          <w:sz w:val="24"/>
          <w:szCs w:val="24"/>
        </w:rPr>
        <w:t>po</w:t>
      </w:r>
      <w:r w:rsidR="00364143" w:rsidRPr="0088156B">
        <w:rPr>
          <w:rFonts w:asciiTheme="minorHAnsi" w:hAnsiTheme="minorHAnsi" w:cstheme="minorHAnsi"/>
          <w:sz w:val="24"/>
          <w:szCs w:val="24"/>
        </w:rPr>
        <w:t xml:space="preserve">ssibles (matériel, modalités de </w:t>
      </w:r>
      <w:r w:rsidRPr="0088156B">
        <w:rPr>
          <w:rFonts w:asciiTheme="minorHAnsi" w:hAnsiTheme="minorHAnsi" w:cstheme="minorHAnsi"/>
          <w:sz w:val="24"/>
          <w:szCs w:val="24"/>
        </w:rPr>
        <w:t xml:space="preserve">formation/évaluation…). Contact : </w:t>
      </w:r>
      <w:hyperlink r:id="rId9" w:history="1">
        <w:r w:rsidR="00364143" w:rsidRPr="0088156B">
          <w:rPr>
            <w:rStyle w:val="Lienhypertexte"/>
            <w:rFonts w:asciiTheme="minorHAnsi" w:hAnsiTheme="minorHAnsi" w:cstheme="minorHAnsi"/>
            <w:sz w:val="24"/>
            <w:szCs w:val="24"/>
          </w:rPr>
          <w:t>clienard@ch-provins.fr</w:t>
        </w:r>
      </w:hyperlink>
      <w:r w:rsidR="00364143" w:rsidRPr="0088156B">
        <w:rPr>
          <w:rFonts w:asciiTheme="minorHAnsi" w:hAnsiTheme="minorHAnsi" w:cstheme="minorHAnsi"/>
          <w:sz w:val="24"/>
          <w:szCs w:val="24"/>
        </w:rPr>
        <w:t xml:space="preserve"> </w:t>
      </w:r>
    </w:p>
    <w:p w:rsidR="00364143" w:rsidRPr="0088156B" w:rsidRDefault="00364143" w:rsidP="004B10B6">
      <w:pPr>
        <w:ind w:left="-284"/>
        <w:jc w:val="both"/>
        <w:rPr>
          <w:rFonts w:asciiTheme="minorHAnsi" w:hAnsiTheme="minorHAnsi" w:cstheme="minorHAnsi"/>
          <w:sz w:val="24"/>
          <w:szCs w:val="24"/>
        </w:rPr>
      </w:pPr>
    </w:p>
    <w:p w:rsidR="00CA309F" w:rsidRPr="0088156B" w:rsidRDefault="00CA309F" w:rsidP="004B10B6">
      <w:pPr>
        <w:ind w:left="-284"/>
        <w:jc w:val="both"/>
        <w:rPr>
          <w:rFonts w:asciiTheme="minorHAnsi" w:hAnsiTheme="minorHAnsi" w:cstheme="minorHAnsi"/>
          <w:b/>
          <w:sz w:val="24"/>
          <w:szCs w:val="24"/>
          <w:u w:val="single"/>
        </w:rPr>
      </w:pPr>
      <w:r w:rsidRPr="0088156B">
        <w:rPr>
          <w:rFonts w:asciiTheme="minorHAnsi" w:hAnsiTheme="minorHAnsi" w:cstheme="minorHAnsi"/>
          <w:b/>
          <w:sz w:val="24"/>
          <w:szCs w:val="24"/>
          <w:u w:val="single"/>
        </w:rPr>
        <w:t>Vous êtes reconnus comme travailleur handicapé : quelles solutions ?</w:t>
      </w:r>
    </w:p>
    <w:p w:rsidR="00364143" w:rsidRPr="0088156B" w:rsidRDefault="00364143" w:rsidP="004B10B6">
      <w:pPr>
        <w:ind w:left="-284"/>
        <w:jc w:val="both"/>
        <w:rPr>
          <w:rFonts w:asciiTheme="minorHAnsi" w:hAnsiTheme="minorHAnsi" w:cstheme="minorHAnsi"/>
          <w:b/>
          <w:sz w:val="24"/>
          <w:szCs w:val="24"/>
          <w:u w:val="single"/>
        </w:rPr>
      </w:pPr>
    </w:p>
    <w:p w:rsidR="00CA309F"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b/>
          <w:sz w:val="24"/>
          <w:szCs w:val="24"/>
        </w:rPr>
        <w:t>Les centres de réadaptation professionnelle</w:t>
      </w:r>
      <w:r w:rsidRPr="0088156B">
        <w:rPr>
          <w:rFonts w:asciiTheme="minorHAnsi" w:hAnsiTheme="minorHAnsi" w:cstheme="minorHAnsi"/>
          <w:sz w:val="24"/>
          <w:szCs w:val="24"/>
        </w:rPr>
        <w:t xml:space="preserve"> (CRP) sont des ét</w:t>
      </w:r>
      <w:r w:rsidR="00364143" w:rsidRPr="0088156B">
        <w:rPr>
          <w:rFonts w:asciiTheme="minorHAnsi" w:hAnsiTheme="minorHAnsi" w:cstheme="minorHAnsi"/>
          <w:sz w:val="24"/>
          <w:szCs w:val="24"/>
        </w:rPr>
        <w:t xml:space="preserve">ablissements médico-sociaux qui </w:t>
      </w:r>
      <w:r w:rsidRPr="0088156B">
        <w:rPr>
          <w:rFonts w:asciiTheme="minorHAnsi" w:hAnsiTheme="minorHAnsi" w:cstheme="minorHAnsi"/>
          <w:sz w:val="24"/>
          <w:szCs w:val="24"/>
        </w:rPr>
        <w:t>ont pour objet l’adaptation et l’insertion des personne</w:t>
      </w:r>
      <w:r w:rsidR="00364143" w:rsidRPr="0088156B">
        <w:rPr>
          <w:rFonts w:asciiTheme="minorHAnsi" w:hAnsiTheme="minorHAnsi" w:cstheme="minorHAnsi"/>
          <w:sz w:val="24"/>
          <w:szCs w:val="24"/>
        </w:rPr>
        <w:t xml:space="preserve">s handicapées. Leur mission est </w:t>
      </w:r>
      <w:r w:rsidRPr="0088156B">
        <w:rPr>
          <w:rFonts w:asciiTheme="minorHAnsi" w:hAnsiTheme="minorHAnsi" w:cstheme="minorHAnsi"/>
          <w:sz w:val="24"/>
          <w:szCs w:val="24"/>
        </w:rPr>
        <w:t>d’accompagner et de former des personnes reconnues travaill</w:t>
      </w:r>
      <w:r w:rsidR="00364143" w:rsidRPr="0088156B">
        <w:rPr>
          <w:rFonts w:asciiTheme="minorHAnsi" w:hAnsiTheme="minorHAnsi" w:cstheme="minorHAnsi"/>
          <w:sz w:val="24"/>
          <w:szCs w:val="24"/>
        </w:rPr>
        <w:t xml:space="preserve">eurs handicapés (orientation et </w:t>
      </w:r>
      <w:r w:rsidRPr="0088156B">
        <w:rPr>
          <w:rFonts w:asciiTheme="minorHAnsi" w:hAnsiTheme="minorHAnsi" w:cstheme="minorHAnsi"/>
          <w:sz w:val="24"/>
          <w:szCs w:val="24"/>
        </w:rPr>
        <w:t>formations diplômantes).</w:t>
      </w:r>
    </w:p>
    <w:p w:rsidR="00CA309F"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Vous pouvez y accéder soit en formation initiale dans le cadre de vot</w:t>
      </w:r>
      <w:r w:rsidR="00364143" w:rsidRPr="0088156B">
        <w:rPr>
          <w:rFonts w:asciiTheme="minorHAnsi" w:hAnsiTheme="minorHAnsi" w:cstheme="minorHAnsi"/>
          <w:sz w:val="24"/>
          <w:szCs w:val="24"/>
        </w:rPr>
        <w:t xml:space="preserve">re orientation professionnelle, </w:t>
      </w:r>
      <w:r w:rsidRPr="0088156B">
        <w:rPr>
          <w:rFonts w:asciiTheme="minorHAnsi" w:hAnsiTheme="minorHAnsi" w:cstheme="minorHAnsi"/>
          <w:sz w:val="24"/>
          <w:szCs w:val="24"/>
        </w:rPr>
        <w:t>soit en formation continue dans le cadre d’une reconversion, en con</w:t>
      </w:r>
      <w:r w:rsidR="00364143" w:rsidRPr="0088156B">
        <w:rPr>
          <w:rFonts w:asciiTheme="minorHAnsi" w:hAnsiTheme="minorHAnsi" w:cstheme="minorHAnsi"/>
          <w:sz w:val="24"/>
          <w:szCs w:val="24"/>
        </w:rPr>
        <w:t xml:space="preserve">gé de formation professionnelle </w:t>
      </w:r>
      <w:r w:rsidRPr="0088156B">
        <w:rPr>
          <w:rFonts w:asciiTheme="minorHAnsi" w:hAnsiTheme="minorHAnsi" w:cstheme="minorHAnsi"/>
          <w:sz w:val="24"/>
          <w:szCs w:val="24"/>
        </w:rPr>
        <w:t>ou en disponibilité.</w:t>
      </w:r>
    </w:p>
    <w:p w:rsidR="00364143" w:rsidRPr="0088156B" w:rsidRDefault="00364143" w:rsidP="004B10B6">
      <w:pPr>
        <w:ind w:left="-284"/>
        <w:jc w:val="both"/>
        <w:rPr>
          <w:rFonts w:asciiTheme="minorHAnsi" w:hAnsiTheme="minorHAnsi" w:cstheme="minorHAnsi"/>
          <w:sz w:val="24"/>
          <w:szCs w:val="24"/>
        </w:rPr>
      </w:pPr>
    </w:p>
    <w:p w:rsidR="00CA309F"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 xml:space="preserve">Il est donc possible d’intégrer un CRP ou de passer d’un institut </w:t>
      </w:r>
      <w:r w:rsidR="00364143" w:rsidRPr="0088156B">
        <w:rPr>
          <w:rFonts w:asciiTheme="minorHAnsi" w:hAnsiTheme="minorHAnsi" w:cstheme="minorHAnsi"/>
          <w:sz w:val="24"/>
          <w:szCs w:val="24"/>
        </w:rPr>
        <w:t xml:space="preserve">de formation au CRP en cours de </w:t>
      </w:r>
      <w:r w:rsidRPr="0088156B">
        <w:rPr>
          <w:rFonts w:asciiTheme="minorHAnsi" w:hAnsiTheme="minorHAnsi" w:cstheme="minorHAnsi"/>
          <w:sz w:val="24"/>
          <w:szCs w:val="24"/>
        </w:rPr>
        <w:t>formation notamment dans le cas où le handicap de la personne n’arrive plus à être c</w:t>
      </w:r>
      <w:r w:rsidR="00364143" w:rsidRPr="0088156B">
        <w:rPr>
          <w:rFonts w:asciiTheme="minorHAnsi" w:hAnsiTheme="minorHAnsi" w:cstheme="minorHAnsi"/>
          <w:sz w:val="24"/>
          <w:szCs w:val="24"/>
        </w:rPr>
        <w:t xml:space="preserve">ompensé par </w:t>
      </w:r>
      <w:r w:rsidRPr="0088156B">
        <w:rPr>
          <w:rFonts w:asciiTheme="minorHAnsi" w:hAnsiTheme="minorHAnsi" w:cstheme="minorHAnsi"/>
          <w:sz w:val="24"/>
          <w:szCs w:val="24"/>
        </w:rPr>
        <w:t>l’institut ou s’il survient en cours de formation.</w:t>
      </w:r>
    </w:p>
    <w:p w:rsidR="00364143" w:rsidRPr="0088156B" w:rsidRDefault="00364143" w:rsidP="004B10B6">
      <w:pPr>
        <w:ind w:left="-284"/>
        <w:jc w:val="both"/>
        <w:rPr>
          <w:rFonts w:asciiTheme="minorHAnsi" w:hAnsiTheme="minorHAnsi" w:cstheme="minorHAnsi"/>
          <w:sz w:val="24"/>
          <w:szCs w:val="24"/>
        </w:rPr>
      </w:pPr>
    </w:p>
    <w:p w:rsidR="00CA309F" w:rsidRPr="0088156B" w:rsidRDefault="00CA309F" w:rsidP="004B10B6">
      <w:pPr>
        <w:ind w:left="-284"/>
        <w:jc w:val="both"/>
        <w:rPr>
          <w:rFonts w:asciiTheme="minorHAnsi" w:hAnsiTheme="minorHAnsi" w:cstheme="minorHAnsi"/>
          <w:b/>
          <w:sz w:val="24"/>
          <w:szCs w:val="24"/>
        </w:rPr>
      </w:pPr>
      <w:r w:rsidRPr="0088156B">
        <w:rPr>
          <w:rFonts w:asciiTheme="minorHAnsi" w:hAnsiTheme="minorHAnsi" w:cstheme="minorHAnsi"/>
          <w:b/>
          <w:sz w:val="24"/>
          <w:szCs w:val="24"/>
        </w:rPr>
        <w:t>Pour la formation en soins infirmiers :</w:t>
      </w:r>
    </w:p>
    <w:p w:rsidR="00CA309F"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 xml:space="preserve">Vous pouvez contacter </w:t>
      </w:r>
      <w:r w:rsidRPr="0088156B">
        <w:rPr>
          <w:rFonts w:asciiTheme="minorHAnsi" w:hAnsiTheme="minorHAnsi" w:cstheme="minorHAnsi"/>
          <w:b/>
          <w:sz w:val="24"/>
          <w:szCs w:val="24"/>
        </w:rPr>
        <w:t>l’IFSI du CRIP</w:t>
      </w:r>
      <w:r w:rsidRPr="0088156B">
        <w:rPr>
          <w:rFonts w:asciiTheme="minorHAnsi" w:hAnsiTheme="minorHAnsi" w:cstheme="minorHAnsi"/>
          <w:sz w:val="24"/>
          <w:szCs w:val="24"/>
        </w:rPr>
        <w:t xml:space="preserve"> (Réservé aux p</w:t>
      </w:r>
      <w:r w:rsidR="00F22CE9" w:rsidRPr="0088156B">
        <w:rPr>
          <w:rFonts w:asciiTheme="minorHAnsi" w:hAnsiTheme="minorHAnsi" w:cstheme="minorHAnsi"/>
          <w:sz w:val="24"/>
          <w:szCs w:val="24"/>
        </w:rPr>
        <w:t>ersonnes reconnues travailleurs handica</w:t>
      </w:r>
      <w:r w:rsidRPr="0088156B">
        <w:rPr>
          <w:rFonts w:asciiTheme="minorHAnsi" w:hAnsiTheme="minorHAnsi" w:cstheme="minorHAnsi"/>
          <w:sz w:val="24"/>
          <w:szCs w:val="24"/>
        </w:rPr>
        <w:t>pés)</w:t>
      </w:r>
    </w:p>
    <w:p w:rsidR="00CA309F"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435 avenue Georges Frèche CS 10010</w:t>
      </w:r>
    </w:p>
    <w:p w:rsidR="00CA309F"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34173 CASTELNAU LE LEZ</w:t>
      </w:r>
    </w:p>
    <w:p w:rsidR="00CA309F"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 xml:space="preserve">Site internet : </w:t>
      </w:r>
      <w:hyperlink r:id="rId10" w:history="1">
        <w:r w:rsidR="00F22CE9" w:rsidRPr="0088156B">
          <w:rPr>
            <w:rStyle w:val="Lienhypertexte"/>
            <w:rFonts w:asciiTheme="minorHAnsi" w:hAnsiTheme="minorHAnsi" w:cstheme="minorHAnsi"/>
            <w:sz w:val="24"/>
            <w:szCs w:val="24"/>
          </w:rPr>
          <w:t>http://www.crip-34.fr</w:t>
        </w:r>
      </w:hyperlink>
      <w:r w:rsidR="00F22CE9" w:rsidRPr="0088156B">
        <w:rPr>
          <w:rFonts w:asciiTheme="minorHAnsi" w:hAnsiTheme="minorHAnsi" w:cstheme="minorHAnsi"/>
          <w:sz w:val="24"/>
          <w:szCs w:val="24"/>
        </w:rPr>
        <w:t xml:space="preserve"> </w:t>
      </w:r>
    </w:p>
    <w:p w:rsidR="00CA309F"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 xml:space="preserve">Email : </w:t>
      </w:r>
      <w:hyperlink r:id="rId11" w:history="1">
        <w:r w:rsidR="00F22CE9" w:rsidRPr="0088156B">
          <w:rPr>
            <w:rStyle w:val="Lienhypertexte"/>
            <w:rFonts w:asciiTheme="minorHAnsi" w:hAnsiTheme="minorHAnsi" w:cstheme="minorHAnsi"/>
            <w:sz w:val="24"/>
            <w:szCs w:val="24"/>
          </w:rPr>
          <w:t>ifsi-crip@ugecam.assurance-maladie.fr</w:t>
        </w:r>
      </w:hyperlink>
      <w:r w:rsidR="00F22CE9" w:rsidRPr="0088156B">
        <w:rPr>
          <w:rFonts w:asciiTheme="minorHAnsi" w:hAnsiTheme="minorHAnsi" w:cstheme="minorHAnsi"/>
          <w:sz w:val="24"/>
          <w:szCs w:val="24"/>
        </w:rPr>
        <w:t xml:space="preserve"> </w:t>
      </w:r>
    </w:p>
    <w:p w:rsidR="00F22CE9" w:rsidRPr="0088156B" w:rsidRDefault="00F22CE9" w:rsidP="004B10B6">
      <w:pPr>
        <w:ind w:left="-284"/>
        <w:jc w:val="both"/>
        <w:rPr>
          <w:rFonts w:asciiTheme="minorHAnsi" w:hAnsiTheme="minorHAnsi" w:cstheme="minorHAnsi"/>
          <w:sz w:val="24"/>
          <w:szCs w:val="24"/>
        </w:rPr>
      </w:pPr>
    </w:p>
    <w:p w:rsidR="00CA309F" w:rsidRPr="0088156B" w:rsidRDefault="00CA309F" w:rsidP="004B10B6">
      <w:pPr>
        <w:ind w:left="-284"/>
        <w:jc w:val="both"/>
        <w:rPr>
          <w:rFonts w:asciiTheme="minorHAnsi" w:hAnsiTheme="minorHAnsi" w:cstheme="minorHAnsi"/>
          <w:b/>
          <w:sz w:val="24"/>
          <w:szCs w:val="24"/>
        </w:rPr>
      </w:pPr>
      <w:r w:rsidRPr="0088156B">
        <w:rPr>
          <w:rFonts w:asciiTheme="minorHAnsi" w:hAnsiTheme="minorHAnsi" w:cstheme="minorHAnsi"/>
          <w:b/>
          <w:sz w:val="24"/>
          <w:szCs w:val="24"/>
        </w:rPr>
        <w:t>Pour la formation d’aide-soignant :</w:t>
      </w:r>
    </w:p>
    <w:p w:rsidR="00F22CE9" w:rsidRPr="0088156B" w:rsidRDefault="00F22CE9"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Vous pouvez contacter :</w:t>
      </w:r>
    </w:p>
    <w:p w:rsidR="00CA309F" w:rsidRPr="0088156B" w:rsidRDefault="00CA309F" w:rsidP="004B10B6">
      <w:pPr>
        <w:pStyle w:val="Paragraphedeliste"/>
        <w:numPr>
          <w:ilvl w:val="0"/>
          <w:numId w:val="5"/>
        </w:numPr>
        <w:jc w:val="both"/>
        <w:rPr>
          <w:rFonts w:asciiTheme="minorHAnsi" w:hAnsiTheme="minorHAnsi" w:cstheme="minorHAnsi"/>
          <w:sz w:val="24"/>
          <w:szCs w:val="24"/>
        </w:rPr>
      </w:pPr>
      <w:r w:rsidRPr="0088156B">
        <w:rPr>
          <w:rFonts w:asciiTheme="minorHAnsi" w:hAnsiTheme="minorHAnsi" w:cstheme="minorHAnsi"/>
          <w:b/>
          <w:sz w:val="24"/>
          <w:szCs w:val="24"/>
        </w:rPr>
        <w:t>L’IFAS Angoustrine</w:t>
      </w:r>
      <w:r w:rsidRPr="0088156B">
        <w:rPr>
          <w:rFonts w:asciiTheme="minorHAnsi" w:hAnsiTheme="minorHAnsi" w:cstheme="minorHAnsi"/>
          <w:sz w:val="24"/>
          <w:szCs w:val="24"/>
        </w:rPr>
        <w:t xml:space="preserve"> du CRP Les Escaldes</w:t>
      </w:r>
    </w:p>
    <w:p w:rsidR="00CA309F"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Adresse : CRP LES ESCALDES</w:t>
      </w:r>
    </w:p>
    <w:p w:rsidR="00CA309F"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66760 Villeneuve les Escaldes</w:t>
      </w:r>
    </w:p>
    <w:p w:rsidR="00F22CE9"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 xml:space="preserve">Mail : </w:t>
      </w:r>
      <w:hyperlink r:id="rId12" w:history="1">
        <w:r w:rsidR="00F22CE9" w:rsidRPr="0088156B">
          <w:rPr>
            <w:rStyle w:val="Lienhypertexte"/>
            <w:rFonts w:asciiTheme="minorHAnsi" w:hAnsiTheme="minorHAnsi" w:cstheme="minorHAnsi"/>
            <w:sz w:val="24"/>
            <w:szCs w:val="24"/>
          </w:rPr>
          <w:t>crp@centrelesescales.com</w:t>
        </w:r>
      </w:hyperlink>
      <w:r w:rsidR="00F22CE9" w:rsidRPr="0088156B">
        <w:rPr>
          <w:rFonts w:asciiTheme="minorHAnsi" w:hAnsiTheme="minorHAnsi" w:cstheme="minorHAnsi"/>
          <w:sz w:val="24"/>
          <w:szCs w:val="24"/>
        </w:rPr>
        <w:t xml:space="preserve"> </w:t>
      </w:r>
    </w:p>
    <w:p w:rsidR="00CA309F" w:rsidRPr="0088156B" w:rsidRDefault="00CA309F" w:rsidP="004B10B6">
      <w:pPr>
        <w:pStyle w:val="Paragraphedeliste"/>
        <w:numPr>
          <w:ilvl w:val="0"/>
          <w:numId w:val="5"/>
        </w:numPr>
        <w:jc w:val="both"/>
        <w:rPr>
          <w:rFonts w:asciiTheme="minorHAnsi" w:hAnsiTheme="minorHAnsi" w:cstheme="minorHAnsi"/>
          <w:sz w:val="24"/>
          <w:szCs w:val="24"/>
        </w:rPr>
      </w:pPr>
      <w:r w:rsidRPr="0088156B">
        <w:rPr>
          <w:rFonts w:asciiTheme="minorHAnsi" w:hAnsiTheme="minorHAnsi" w:cstheme="minorHAnsi"/>
          <w:b/>
          <w:sz w:val="24"/>
          <w:szCs w:val="24"/>
        </w:rPr>
        <w:t>L’IFAS ARFP Mulhouse</w:t>
      </w:r>
      <w:r w:rsidRPr="0088156B">
        <w:rPr>
          <w:rFonts w:asciiTheme="minorHAnsi" w:hAnsiTheme="minorHAnsi" w:cstheme="minorHAnsi"/>
          <w:sz w:val="24"/>
          <w:szCs w:val="24"/>
        </w:rPr>
        <w:t xml:space="preserve"> -7 boulevard des Nations -68093 Mulhouse</w:t>
      </w:r>
    </w:p>
    <w:p w:rsidR="00CA309F"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 xml:space="preserve">Mail : </w:t>
      </w:r>
      <w:hyperlink r:id="rId13" w:history="1">
        <w:r w:rsidR="00F22CE9" w:rsidRPr="0088156B">
          <w:rPr>
            <w:rStyle w:val="Lienhypertexte"/>
            <w:rFonts w:asciiTheme="minorHAnsi" w:hAnsiTheme="minorHAnsi" w:cstheme="minorHAnsi"/>
            <w:sz w:val="24"/>
            <w:szCs w:val="24"/>
          </w:rPr>
          <w:t>info@arfp.asso.fr</w:t>
        </w:r>
      </w:hyperlink>
      <w:r w:rsidR="00F22CE9" w:rsidRPr="0088156B">
        <w:rPr>
          <w:rFonts w:asciiTheme="minorHAnsi" w:hAnsiTheme="minorHAnsi" w:cstheme="minorHAnsi"/>
          <w:sz w:val="24"/>
          <w:szCs w:val="24"/>
        </w:rPr>
        <w:t xml:space="preserve"> </w:t>
      </w:r>
    </w:p>
    <w:p w:rsidR="005B0B9D" w:rsidRPr="0088156B" w:rsidRDefault="005B0B9D" w:rsidP="004B10B6">
      <w:pPr>
        <w:ind w:left="-284"/>
        <w:jc w:val="both"/>
        <w:rPr>
          <w:rFonts w:asciiTheme="minorHAnsi" w:hAnsiTheme="minorHAnsi" w:cstheme="minorHAnsi"/>
          <w:sz w:val="24"/>
          <w:szCs w:val="24"/>
        </w:rPr>
      </w:pPr>
    </w:p>
    <w:p w:rsidR="00F22CE9" w:rsidRPr="0088156B" w:rsidRDefault="00F22CE9" w:rsidP="004B10B6">
      <w:pPr>
        <w:ind w:left="-284"/>
        <w:jc w:val="both"/>
        <w:rPr>
          <w:rFonts w:asciiTheme="minorHAnsi" w:hAnsiTheme="minorHAnsi" w:cstheme="minorHAnsi"/>
          <w:sz w:val="24"/>
          <w:szCs w:val="24"/>
        </w:rPr>
      </w:pPr>
    </w:p>
    <w:p w:rsidR="0088156B" w:rsidRPr="0088156B" w:rsidRDefault="00CA309F" w:rsidP="004B10B6">
      <w:pPr>
        <w:ind w:left="-284"/>
        <w:jc w:val="both"/>
        <w:rPr>
          <w:rFonts w:asciiTheme="minorHAnsi" w:hAnsiTheme="minorHAnsi" w:cstheme="minorHAnsi"/>
          <w:sz w:val="24"/>
          <w:szCs w:val="24"/>
        </w:rPr>
      </w:pPr>
      <w:r w:rsidRPr="0088156B">
        <w:rPr>
          <w:rFonts w:asciiTheme="minorHAnsi" w:hAnsiTheme="minorHAnsi" w:cstheme="minorHAnsi"/>
          <w:sz w:val="24"/>
          <w:szCs w:val="24"/>
        </w:rPr>
        <w:t>V</w:t>
      </w:r>
      <w:r w:rsidR="0088156B" w:rsidRPr="0088156B">
        <w:rPr>
          <w:rFonts w:asciiTheme="minorHAnsi" w:hAnsiTheme="minorHAnsi" w:cstheme="minorHAnsi"/>
          <w:sz w:val="24"/>
          <w:szCs w:val="24"/>
        </w:rPr>
        <w:t>os interlocuteurs privilégiés :</w:t>
      </w:r>
    </w:p>
    <w:p w:rsidR="00CA309F" w:rsidRPr="0088156B" w:rsidRDefault="00CA309F" w:rsidP="004B10B6">
      <w:pPr>
        <w:pStyle w:val="Paragraphedeliste"/>
        <w:numPr>
          <w:ilvl w:val="0"/>
          <w:numId w:val="5"/>
        </w:numPr>
        <w:jc w:val="both"/>
        <w:rPr>
          <w:rFonts w:asciiTheme="minorHAnsi" w:hAnsiTheme="minorHAnsi" w:cstheme="minorHAnsi"/>
          <w:sz w:val="24"/>
          <w:szCs w:val="24"/>
        </w:rPr>
      </w:pPr>
      <w:r w:rsidRPr="0088156B">
        <w:rPr>
          <w:rFonts w:asciiTheme="minorHAnsi" w:hAnsiTheme="minorHAnsi" w:cstheme="minorHAnsi"/>
          <w:sz w:val="24"/>
          <w:szCs w:val="24"/>
        </w:rPr>
        <w:t>La maison départementale des personnes handicapées (MDPH) est</w:t>
      </w:r>
      <w:r w:rsidR="0088156B" w:rsidRPr="0088156B">
        <w:rPr>
          <w:rFonts w:asciiTheme="minorHAnsi" w:hAnsiTheme="minorHAnsi" w:cstheme="minorHAnsi"/>
          <w:sz w:val="24"/>
          <w:szCs w:val="24"/>
        </w:rPr>
        <w:t xml:space="preserve"> un lieu d’accueil unique. Elle </w:t>
      </w:r>
      <w:r w:rsidRPr="0088156B">
        <w:rPr>
          <w:rFonts w:asciiTheme="minorHAnsi" w:hAnsiTheme="minorHAnsi" w:cstheme="minorHAnsi"/>
          <w:sz w:val="24"/>
          <w:szCs w:val="24"/>
        </w:rPr>
        <w:t>centralise les démarches liées au handicap, y compris dans le</w:t>
      </w:r>
      <w:r w:rsidR="0088156B" w:rsidRPr="0088156B">
        <w:rPr>
          <w:rFonts w:asciiTheme="minorHAnsi" w:hAnsiTheme="minorHAnsi" w:cstheme="minorHAnsi"/>
          <w:sz w:val="24"/>
          <w:szCs w:val="24"/>
        </w:rPr>
        <w:t xml:space="preserve"> domaine de la formation. (</w:t>
      </w:r>
      <w:r w:rsidR="005B0B9D" w:rsidRPr="0088156B">
        <w:rPr>
          <w:rFonts w:asciiTheme="minorHAnsi" w:hAnsiTheme="minorHAnsi" w:cstheme="minorHAnsi"/>
          <w:sz w:val="24"/>
          <w:szCs w:val="24"/>
        </w:rPr>
        <w:t>Lien</w:t>
      </w:r>
      <w:r w:rsidR="0088156B" w:rsidRPr="0088156B">
        <w:rPr>
          <w:rFonts w:asciiTheme="minorHAnsi" w:hAnsiTheme="minorHAnsi" w:cstheme="minorHAnsi"/>
          <w:sz w:val="24"/>
          <w:szCs w:val="24"/>
        </w:rPr>
        <w:t xml:space="preserve"> </w:t>
      </w:r>
      <w:r w:rsidRPr="0088156B">
        <w:rPr>
          <w:rFonts w:asciiTheme="minorHAnsi" w:hAnsiTheme="minorHAnsi" w:cstheme="minorHAnsi"/>
          <w:sz w:val="24"/>
          <w:szCs w:val="24"/>
        </w:rPr>
        <w:t>adresse MDPH Ile de France)</w:t>
      </w:r>
    </w:p>
    <w:p w:rsidR="0088156B" w:rsidRPr="0088156B" w:rsidRDefault="00A86A30" w:rsidP="004B10B6">
      <w:pPr>
        <w:ind w:left="-284"/>
        <w:jc w:val="both"/>
        <w:rPr>
          <w:rFonts w:asciiTheme="minorHAnsi" w:hAnsiTheme="minorHAnsi" w:cstheme="minorHAnsi"/>
          <w:sz w:val="24"/>
          <w:szCs w:val="24"/>
        </w:rPr>
      </w:pPr>
      <w:hyperlink r:id="rId14" w:history="1">
        <w:r w:rsidR="0088156B" w:rsidRPr="0088156B">
          <w:rPr>
            <w:rStyle w:val="Lienhypertexte"/>
            <w:rFonts w:asciiTheme="minorHAnsi" w:hAnsiTheme="minorHAnsi" w:cstheme="minorHAnsi"/>
            <w:sz w:val="24"/>
            <w:szCs w:val="24"/>
          </w:rPr>
          <w:t>https://demarchesadministratives.fr/mdph-personnes-handicapees/ile-de-france</w:t>
        </w:r>
      </w:hyperlink>
    </w:p>
    <w:p w:rsidR="0088156B" w:rsidRPr="0088156B" w:rsidRDefault="0088156B" w:rsidP="004B10B6">
      <w:pPr>
        <w:ind w:left="-284"/>
        <w:jc w:val="both"/>
        <w:rPr>
          <w:rFonts w:asciiTheme="minorHAnsi" w:hAnsiTheme="minorHAnsi" w:cstheme="minorHAnsi"/>
          <w:sz w:val="24"/>
          <w:szCs w:val="24"/>
        </w:rPr>
      </w:pPr>
    </w:p>
    <w:p w:rsidR="0088156B" w:rsidRPr="00DC042A" w:rsidRDefault="00CA309F" w:rsidP="004B10B6">
      <w:pPr>
        <w:pStyle w:val="Paragraphedeliste"/>
        <w:numPr>
          <w:ilvl w:val="0"/>
          <w:numId w:val="5"/>
        </w:numPr>
        <w:jc w:val="both"/>
        <w:rPr>
          <w:rStyle w:val="Lienhypertexte"/>
          <w:rFonts w:asciiTheme="minorHAnsi" w:hAnsiTheme="minorHAnsi" w:cstheme="minorHAnsi"/>
          <w:color w:val="auto"/>
          <w:sz w:val="24"/>
          <w:szCs w:val="24"/>
          <w:u w:val="none"/>
        </w:rPr>
      </w:pPr>
      <w:r w:rsidRPr="0088156B">
        <w:rPr>
          <w:rFonts w:asciiTheme="minorHAnsi" w:hAnsiTheme="minorHAnsi" w:cstheme="minorHAnsi"/>
          <w:sz w:val="24"/>
          <w:szCs w:val="24"/>
        </w:rPr>
        <w:t xml:space="preserve">AGEFIPH </w:t>
      </w:r>
      <w:hyperlink r:id="rId15" w:history="1">
        <w:r w:rsidR="0088156B" w:rsidRPr="0088156B">
          <w:rPr>
            <w:rStyle w:val="Lienhypertexte"/>
            <w:rFonts w:asciiTheme="minorHAnsi" w:hAnsiTheme="minorHAnsi" w:cstheme="minorHAnsi"/>
            <w:sz w:val="24"/>
            <w:szCs w:val="24"/>
          </w:rPr>
          <w:t>https://agefiph.fr</w:t>
        </w:r>
      </w:hyperlink>
    </w:p>
    <w:p w:rsidR="00DC042A" w:rsidRDefault="00DC042A" w:rsidP="00DC042A">
      <w:pPr>
        <w:pStyle w:val="Paragraphedeliste"/>
        <w:ind w:left="436"/>
        <w:jc w:val="both"/>
        <w:rPr>
          <w:rFonts w:asciiTheme="minorHAnsi" w:hAnsiTheme="minorHAnsi" w:cstheme="minorHAnsi"/>
          <w:sz w:val="24"/>
          <w:szCs w:val="24"/>
        </w:rPr>
      </w:pPr>
    </w:p>
    <w:p w:rsidR="00CA309F" w:rsidRPr="0088156B" w:rsidRDefault="00CA309F" w:rsidP="004B10B6">
      <w:pPr>
        <w:pStyle w:val="Paragraphedeliste"/>
        <w:numPr>
          <w:ilvl w:val="0"/>
          <w:numId w:val="5"/>
        </w:numPr>
        <w:jc w:val="both"/>
        <w:rPr>
          <w:rFonts w:asciiTheme="minorHAnsi" w:hAnsiTheme="minorHAnsi" w:cstheme="minorHAnsi"/>
          <w:sz w:val="24"/>
          <w:szCs w:val="24"/>
        </w:rPr>
      </w:pPr>
      <w:r w:rsidRPr="0088156B">
        <w:rPr>
          <w:rFonts w:asciiTheme="minorHAnsi" w:hAnsiTheme="minorHAnsi" w:cstheme="minorHAnsi"/>
          <w:sz w:val="24"/>
          <w:szCs w:val="24"/>
        </w:rPr>
        <w:t>Conseillers en Évolution Professionnelle (Cap Emploi de votre département, Pôle Emploi ou</w:t>
      </w:r>
      <w:r w:rsidR="0088156B" w:rsidRPr="0088156B">
        <w:rPr>
          <w:rFonts w:asciiTheme="minorHAnsi" w:hAnsiTheme="minorHAnsi" w:cstheme="minorHAnsi"/>
          <w:sz w:val="24"/>
          <w:szCs w:val="24"/>
        </w:rPr>
        <w:t xml:space="preserve"> </w:t>
      </w:r>
      <w:r w:rsidRPr="0088156B">
        <w:rPr>
          <w:rFonts w:asciiTheme="minorHAnsi" w:hAnsiTheme="minorHAnsi" w:cstheme="minorHAnsi"/>
          <w:sz w:val="24"/>
          <w:szCs w:val="24"/>
        </w:rPr>
        <w:t>Mission Locale</w:t>
      </w:r>
      <w:r w:rsidR="00DC042A">
        <w:rPr>
          <w:rFonts w:asciiTheme="minorHAnsi" w:hAnsiTheme="minorHAnsi" w:cstheme="minorHAnsi"/>
          <w:sz w:val="24"/>
          <w:szCs w:val="24"/>
        </w:rPr>
        <w:t>)</w:t>
      </w:r>
      <w:bookmarkStart w:id="0" w:name="_GoBack"/>
      <w:bookmarkEnd w:id="0"/>
    </w:p>
    <w:p w:rsidR="001B6F01" w:rsidRPr="0088156B" w:rsidRDefault="00A86A30" w:rsidP="004B10B6">
      <w:pPr>
        <w:jc w:val="both"/>
        <w:rPr>
          <w:rFonts w:asciiTheme="minorHAnsi" w:hAnsiTheme="minorHAnsi" w:cstheme="minorHAnsi"/>
          <w:sz w:val="24"/>
          <w:szCs w:val="24"/>
        </w:rPr>
      </w:pPr>
    </w:p>
    <w:sectPr w:rsidR="001B6F01" w:rsidRPr="0088156B" w:rsidSect="001724B4">
      <w:footerReference w:type="default" r:id="rId16"/>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A30" w:rsidRDefault="00A86A30" w:rsidP="001724B4">
      <w:r>
        <w:separator/>
      </w:r>
    </w:p>
  </w:endnote>
  <w:endnote w:type="continuationSeparator" w:id="0">
    <w:p w:rsidR="00A86A30" w:rsidRDefault="00A86A30" w:rsidP="0017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B4" w:rsidRDefault="001724B4">
    <w:pPr>
      <w:pStyle w:val="Pieddepage"/>
    </w:pPr>
    <w:r>
      <w:t>Document créé le 29/02/2024 CL</w:t>
    </w:r>
  </w:p>
  <w:p w:rsidR="001724B4" w:rsidRDefault="001724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A30" w:rsidRDefault="00A86A30" w:rsidP="001724B4">
      <w:r>
        <w:separator/>
      </w:r>
    </w:p>
  </w:footnote>
  <w:footnote w:type="continuationSeparator" w:id="0">
    <w:p w:rsidR="00A86A30" w:rsidRDefault="00A86A30" w:rsidP="0017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3DCA"/>
    <w:multiLevelType w:val="hybridMultilevel"/>
    <w:tmpl w:val="8A7E78A0"/>
    <w:lvl w:ilvl="0" w:tplc="88DCED98">
      <w:numFmt w:val="bullet"/>
      <w:lvlText w:val="-"/>
      <w:lvlJc w:val="left"/>
      <w:pPr>
        <w:ind w:left="76" w:hanging="360"/>
      </w:pPr>
      <w:rPr>
        <w:rFonts w:ascii="Arial" w:eastAsia="Times New Roman" w:hAnsi="Arial" w:cs="Arial" w:hint="default"/>
        <w:b/>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 w15:restartNumberingAfterBreak="0">
    <w:nsid w:val="17BB0B5A"/>
    <w:multiLevelType w:val="hybridMultilevel"/>
    <w:tmpl w:val="3B1649E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 w15:restartNumberingAfterBreak="0">
    <w:nsid w:val="258940E7"/>
    <w:multiLevelType w:val="hybridMultilevel"/>
    <w:tmpl w:val="B4582C3E"/>
    <w:lvl w:ilvl="0" w:tplc="040C0001">
      <w:start w:val="1"/>
      <w:numFmt w:val="bullet"/>
      <w:lvlText w:val=""/>
      <w:lvlJc w:val="left"/>
      <w:pPr>
        <w:ind w:left="76" w:hanging="360"/>
      </w:pPr>
      <w:rPr>
        <w:rFonts w:ascii="Symbol" w:hAnsi="Symbo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15:restartNumberingAfterBreak="0">
    <w:nsid w:val="37BD08A5"/>
    <w:multiLevelType w:val="hybridMultilevel"/>
    <w:tmpl w:val="9D2AC87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5A71753B"/>
    <w:multiLevelType w:val="hybridMultilevel"/>
    <w:tmpl w:val="1186C51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B4"/>
    <w:rsid w:val="00016EE5"/>
    <w:rsid w:val="001724B4"/>
    <w:rsid w:val="00364143"/>
    <w:rsid w:val="003A183E"/>
    <w:rsid w:val="0040165B"/>
    <w:rsid w:val="004B10B6"/>
    <w:rsid w:val="004B1FA3"/>
    <w:rsid w:val="005814FF"/>
    <w:rsid w:val="005B0B9D"/>
    <w:rsid w:val="0088156B"/>
    <w:rsid w:val="00A86A30"/>
    <w:rsid w:val="00B652FC"/>
    <w:rsid w:val="00CA309F"/>
    <w:rsid w:val="00CE68C8"/>
    <w:rsid w:val="00DC042A"/>
    <w:rsid w:val="00DC6C94"/>
    <w:rsid w:val="00F22C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406B"/>
  <w15:chartTrackingRefBased/>
  <w15:docId w15:val="{E92E0395-3FB1-4046-9993-B53E6E66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4B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24B4"/>
    <w:pPr>
      <w:tabs>
        <w:tab w:val="center" w:pos="4536"/>
        <w:tab w:val="right" w:pos="9072"/>
      </w:tabs>
    </w:pPr>
  </w:style>
  <w:style w:type="character" w:customStyle="1" w:styleId="En-tteCar">
    <w:name w:val="En-tête Car"/>
    <w:basedOn w:val="Policepardfaut"/>
    <w:link w:val="En-tte"/>
    <w:uiPriority w:val="99"/>
    <w:rsid w:val="001724B4"/>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724B4"/>
    <w:pPr>
      <w:tabs>
        <w:tab w:val="center" w:pos="4536"/>
        <w:tab w:val="right" w:pos="9072"/>
      </w:tabs>
    </w:pPr>
  </w:style>
  <w:style w:type="character" w:customStyle="1" w:styleId="PieddepageCar">
    <w:name w:val="Pied de page Car"/>
    <w:basedOn w:val="Policepardfaut"/>
    <w:link w:val="Pieddepage"/>
    <w:uiPriority w:val="99"/>
    <w:rsid w:val="001724B4"/>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B1FA3"/>
    <w:pPr>
      <w:ind w:left="720"/>
      <w:contextualSpacing/>
    </w:pPr>
  </w:style>
  <w:style w:type="character" w:styleId="Lienhypertexte">
    <w:name w:val="Hyperlink"/>
    <w:basedOn w:val="Policepardfaut"/>
    <w:uiPriority w:val="99"/>
    <w:unhideWhenUsed/>
    <w:rsid w:val="003641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arfp.asso.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rp@centrelesescal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fsi-crip@ugecam.assurance-maladie.fr" TargetMode="External"/><Relationship Id="rId5" Type="http://schemas.openxmlformats.org/officeDocument/2006/relationships/footnotes" Target="footnotes.xml"/><Relationship Id="rId15" Type="http://schemas.openxmlformats.org/officeDocument/2006/relationships/hyperlink" Target="https://agefiph.fr" TargetMode="External"/><Relationship Id="rId10" Type="http://schemas.openxmlformats.org/officeDocument/2006/relationships/hyperlink" Target="http://www.crip-34.fr" TargetMode="External"/><Relationship Id="rId4" Type="http://schemas.openxmlformats.org/officeDocument/2006/relationships/webSettings" Target="webSettings.xml"/><Relationship Id="rId9" Type="http://schemas.openxmlformats.org/officeDocument/2006/relationships/hyperlink" Target="mailto:clienard@ch-provins.fr" TargetMode="External"/><Relationship Id="rId14" Type="http://schemas.openxmlformats.org/officeDocument/2006/relationships/hyperlink" Target="https://demarchesadministratives.fr/mdph-personnes-handicapees/ile-de-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801</Words>
  <Characters>4408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LIENARD</dc:creator>
  <cp:keywords/>
  <dc:description/>
  <cp:lastModifiedBy>Christelle LIENARD</cp:lastModifiedBy>
  <cp:revision>3</cp:revision>
  <dcterms:created xsi:type="dcterms:W3CDTF">2024-02-29T16:07:00Z</dcterms:created>
  <dcterms:modified xsi:type="dcterms:W3CDTF">2024-03-12T10:03:00Z</dcterms:modified>
</cp:coreProperties>
</file>